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left" w:pos="2520"/>
        </w:tabs>
        <w:spacing w:after="0" w:before="0" w:line="240" w:lineRule="auto"/>
        <w:ind w:left="0" w:right="-142" w:firstLine="0"/>
        <w:jc w:val="righ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Dirección de Estado Abierto, Estudios y Evaluación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1.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Índices de Cumplimiento de Obligaciones de Transparencia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por ámbito de gobierno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Ciudad de México, 3 de diciembre de 2019.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Administración Pública Central</w:t>
      </w:r>
      <w:r w:rsidDel="00000000" w:rsidR="00000000" w:rsidRPr="00000000">
        <w:rPr>
          <w:rtl w:val="0"/>
        </w:rPr>
      </w:r>
    </w:p>
    <w:tbl>
      <w:tblPr>
        <w:tblStyle w:val="Table1"/>
        <w:tblW w:w="935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9"/>
        <w:gridCol w:w="5083"/>
        <w:gridCol w:w="1272"/>
        <w:gridCol w:w="1272"/>
        <w:gridCol w:w="1184"/>
        <w:tblGridChange w:id="0">
          <w:tblGrid>
            <w:gridCol w:w="539"/>
            <w:gridCol w:w="5083"/>
            <w:gridCol w:w="1272"/>
            <w:gridCol w:w="1272"/>
            <w:gridCol w:w="1184"/>
          </w:tblGrid>
        </w:tblGridChange>
      </w:tblGrid>
      <w:tr>
        <w:trPr>
          <w:trHeight w:val="588" w:hRule="atLeast"/>
        </w:trPr>
        <w:tc>
          <w:tcPr>
            <w:shd w:fill="f4b084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No.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Sujeto Obligado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IGOT 2da Evaluación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IGOT 3ra Evaluación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Diferencia</w:t>
            </w:r>
          </w:p>
        </w:tc>
      </w:tr>
      <w:tr>
        <w:trPr>
          <w:trHeight w:val="288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Secretaría de Educación, Ciencia, Tecnología e Innovación.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92.82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7.18</w:t>
            </w:r>
          </w:p>
        </w:tc>
      </w:tr>
      <w:tr>
        <w:trPr>
          <w:trHeight w:val="288" w:hRule="atLeast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Secretaría de Cultura.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94.44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5.56</w:t>
            </w:r>
          </w:p>
        </w:tc>
      </w:tr>
      <w:tr>
        <w:trPr>
          <w:trHeight w:val="288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Secretaría de Turismo.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93.52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6.48</w:t>
            </w:r>
          </w:p>
        </w:tc>
      </w:tr>
      <w:tr>
        <w:trPr>
          <w:trHeight w:val="288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Secretaría de Obras y Servicios.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96.36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3.64</w:t>
            </w:r>
          </w:p>
        </w:tc>
      </w:tr>
      <w:tr>
        <w:trPr>
          <w:trHeight w:val="288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Secretaría de las Mujeres.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96.95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3.05</w:t>
            </w:r>
          </w:p>
        </w:tc>
      </w:tr>
      <w:tr>
        <w:trPr>
          <w:trHeight w:val="288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Secretaría del Medio Ambiente.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84.92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99.51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14.60</w:t>
            </w:r>
          </w:p>
        </w:tc>
      </w:tr>
      <w:tr>
        <w:trPr>
          <w:trHeight w:val="288" w:hRule="atLeast"/>
        </w:trP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Secretaría de Desarrollo Económico.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99.15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99.38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0.23</w:t>
            </w:r>
          </w:p>
        </w:tc>
      </w:tr>
      <w:tr>
        <w:trPr>
          <w:trHeight w:val="288" w:hRule="atLeast"/>
        </w:trPr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Secretaría de Desarrollo Urbano y Vivienda.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90.96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92.02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1.06</w:t>
            </w:r>
          </w:p>
        </w:tc>
      </w:tr>
      <w:tr>
        <w:trPr>
          <w:trHeight w:val="288" w:hRule="atLeast"/>
        </w:trPr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Comisión para la Reconstrucción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62.49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80.67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18.18</w:t>
            </w:r>
          </w:p>
        </w:tc>
      </w:tr>
    </w:tbl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Desconcentrados, Descentralizados, Paraestatales y Auxiliares</w:t>
      </w:r>
      <w:r w:rsidDel="00000000" w:rsidR="00000000" w:rsidRPr="00000000">
        <w:rPr>
          <w:rtl w:val="0"/>
        </w:rPr>
      </w:r>
    </w:p>
    <w:tbl>
      <w:tblPr>
        <w:tblStyle w:val="Table2"/>
        <w:tblW w:w="9492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3"/>
        <w:gridCol w:w="5952"/>
        <w:gridCol w:w="879"/>
        <w:gridCol w:w="884"/>
        <w:gridCol w:w="1184"/>
        <w:tblGridChange w:id="0">
          <w:tblGrid>
            <w:gridCol w:w="593"/>
            <w:gridCol w:w="5952"/>
            <w:gridCol w:w="879"/>
            <w:gridCol w:w="884"/>
            <w:gridCol w:w="1184"/>
          </w:tblGrid>
        </w:tblGridChange>
      </w:tblGrid>
      <w:tr>
        <w:trPr>
          <w:trHeight w:val="588" w:hRule="atLeast"/>
        </w:trPr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No.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Sujeto Obligado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IGOT 2da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IGOT 3ra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Diferencia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Agencia Digital de Innovación Pública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87.35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12.65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Autoridad del Centro Histórico.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99.81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0.19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Instituto de Capacitación para el Trabajo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63.28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36.72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Instituto del Deporte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97.88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2.12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Metrobús.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76.76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23.24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Policía Auxiliar.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82.38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17.62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Procuraduría Ambiental y del Ordenamiento Territorial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93.36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6.64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Sistema de Aguas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96.46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3.54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Sistema para el Desarrollo Integral de la Familia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98.99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1.01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Agencia de Atención Animal.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88.97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11.03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Caja de Previsión de la Policía Preventiva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97.57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2.43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Consejo para Prevenir y Eliminar la Discriminación en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94.35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5.65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Instituto de Formación Profesional.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95.45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4.55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Universidad de la Policía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98.90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1.10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Servicio de Transportes Eléctricos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97.98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99.96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1.98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Policía Bancaria e Industrial.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77.73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99.89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22.16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Fondo para el Desarrollo Social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89.01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99.86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10.85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Servicios de Salud Pública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98.92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99.21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0.29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Junta de Asistencia Privada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65.12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99.15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34.03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Instituto de Educación Media Superior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89.91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98.98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9.07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Consejo de Evaluación del Desarrollo Social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77.92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98.95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21.04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Fondo Ambiental Público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93.41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98.91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5.50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Fondo para la Atención y Apoyo a las Víctimas del Delito.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73.81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98.56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24.76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Caja de Previsión para Trabajadores a Lista de Raya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97.29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98.34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1.06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Fideicomiso de Recuperación Crediticia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90.06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96.40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6.34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Corporación Mexicana de Impresión, S.A. de C.V.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81.18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96.38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15.20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Sistema de Transporte Colectivo.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90.85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96.32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5.47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Consejo Económico y Social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39.05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95.92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56.87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Fideicomiso Educación Garantizada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93.40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95.84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2.44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Órgano Regulador de Transporte.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76.79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95.80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19.01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Fondo de Desarrollo Económico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83.16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95.18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12.02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Fideicomiso Fondo para el Desarrollo Económico y Social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65.68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93.22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27.54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PROCDMX, S.A. de C.V.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81.74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92.64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10.90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Instituto Local de la Infraestructura Física Educativa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77.60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92.59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14.98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Instituto de Vivienda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74.11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92.42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18.31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Escuela de Administración Pública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88.63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92.12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3.49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Mecanismo de Protección Integral de Personas Defensoras de Derechos Humanos y Periodistas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63.76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91.66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27.90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Instituto de Verificación Administrativa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81.75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91.58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9.83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Caja de Previsión de la Policía Auxiliar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90.82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91.17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0.35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Agencia de Protección Sanitaria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81.87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90.87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9.00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Instituto de las Personas con Discapacidad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69.34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90.45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21.11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Fideicomiso Centro Histórico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88.67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90.18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1.51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Sistema Público de Radiodifusión de la Ciudad de México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61.96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87.74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25.79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Instituto para la Seguridad de las Construcciones en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56.33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87.01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30.68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Instituto para la Atención y Prevención de las Adicciones en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69.46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86.12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16.66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Fideicomiso Museo del Estanquillo.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82.87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84.75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1.88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Fideicomiso Público del Fondo de Apoyo a la Procuración de Justicia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83.25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83.72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0.47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Instituto de la Juventud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62.87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82.45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19.58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Procuraduría Social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62.07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82.29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20.22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Comisión de Filmaciones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72.10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79.15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7.05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Planta Productora de Mezclas Asfálticas.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17.27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66.57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49.30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Fideicomiso para la Promoción y Desarrollo del Cine Mexicano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60.70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66.10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5.40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Régimen de Protección Social en Salud de la Ciudad de México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57.28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60.70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3.42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Servicios Metropolitanos, S.A. de C.V.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49.83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49.83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Heroico Cuerpo de Bomberos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23.37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38.82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15.45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Fideicomiso Museo de Arte Popular Mexicano.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20.79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27.94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7.15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Fondo Público de Atención al Ciclista y al Peatón.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11.25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11.97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0.71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Fideicomiso para el Fondo de Promoción para el Financiamiento del Transporte Público.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10.54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10.54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Fideicomiso Público Complejo Ambiental Xochimilco.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jc w:val="righ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73.78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jc w:val="righ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86.07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jc w:val="righ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12.29</w:t>
            </w:r>
          </w:p>
        </w:tc>
      </w:tr>
    </w:tbl>
    <w:p w:rsidR="00000000" w:rsidDel="00000000" w:rsidP="00000000" w:rsidRDefault="00000000" w:rsidRPr="00000000" w14:paraId="00000171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24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24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Alcaldías</w:t>
      </w:r>
    </w:p>
    <w:p w:rsidR="00000000" w:rsidDel="00000000" w:rsidP="00000000" w:rsidRDefault="00000000" w:rsidRPr="00000000" w14:paraId="0000017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1"/>
        <w:gridCol w:w="4635"/>
        <w:gridCol w:w="1231"/>
        <w:gridCol w:w="1151"/>
        <w:gridCol w:w="1420"/>
        <w:tblGridChange w:id="0">
          <w:tblGrid>
            <w:gridCol w:w="771"/>
            <w:gridCol w:w="4635"/>
            <w:gridCol w:w="1231"/>
            <w:gridCol w:w="1151"/>
            <w:gridCol w:w="1420"/>
          </w:tblGrid>
        </w:tblGridChange>
      </w:tblGrid>
      <w:tr>
        <w:trPr>
          <w:trHeight w:val="588" w:hRule="atLeast"/>
        </w:trPr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No.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Sujeto Obligado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IGOT 2da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IGOT 3ra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Diferencia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Alcaldía Benito Juárez.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84.02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15.98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Alcaldía Iztapalapa.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98.36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1.64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Alcaldía Miguel Hidalgo.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98.04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1.96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Alcaldía Venustiano Carranza.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97.59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99.59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1.99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Alcaldía Gustavo A. Madero.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92.33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99.51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7.18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Alcaldía Xochimilco.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95.38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98.17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2.80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Alcaldía Iztacalco.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96.50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97.99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1.49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Alcaldía Tlalpan.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64.92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96.14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31.22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Alcaldía Milpa Alta.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87.89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95.46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7.57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Alcaldía Álvaro Obregón.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87.70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94.61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6.91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Alcaldía Coyoacán.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88.67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93.27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4.60</w:t>
            </w:r>
          </w:p>
        </w:tc>
      </w:tr>
    </w:tbl>
    <w:p w:rsidR="00000000" w:rsidDel="00000000" w:rsidP="00000000" w:rsidRDefault="00000000" w:rsidRPr="00000000" w14:paraId="000001B1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after="24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24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Poder Judicial</w:t>
      </w:r>
    </w:p>
    <w:p w:rsidR="00000000" w:rsidDel="00000000" w:rsidP="00000000" w:rsidRDefault="00000000" w:rsidRPr="00000000" w14:paraId="000001B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3"/>
        <w:gridCol w:w="4562"/>
        <w:gridCol w:w="1101"/>
        <w:gridCol w:w="792"/>
        <w:gridCol w:w="828"/>
        <w:gridCol w:w="1184"/>
        <w:tblGridChange w:id="0">
          <w:tblGrid>
            <w:gridCol w:w="883"/>
            <w:gridCol w:w="4562"/>
            <w:gridCol w:w="1101"/>
            <w:gridCol w:w="792"/>
            <w:gridCol w:w="828"/>
            <w:gridCol w:w="1184"/>
          </w:tblGrid>
        </w:tblGridChange>
      </w:tblGrid>
      <w:tr>
        <w:trPr>
          <w:trHeight w:val="692" w:hRule="atLeast"/>
        </w:trPr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No.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Sujeto Obligado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Ámbito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IGOT 2da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IGOT 3ra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Diferencia</w:t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Consejo de la Judicatura de la Ciudad de México.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Poder Judicial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99.34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0.66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Tribunal Superior de Justicia de la Ciudad de México.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Poder Judicial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97.75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99.51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1.76</w:t>
            </w:r>
          </w:p>
        </w:tc>
      </w:tr>
    </w:tbl>
    <w:p w:rsidR="00000000" w:rsidDel="00000000" w:rsidP="00000000" w:rsidRDefault="00000000" w:rsidRPr="00000000" w14:paraId="000001C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Poder Legislativo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9"/>
        <w:gridCol w:w="5579"/>
        <w:gridCol w:w="927"/>
        <w:gridCol w:w="927"/>
        <w:gridCol w:w="1184"/>
        <w:tblGridChange w:id="0">
          <w:tblGrid>
            <w:gridCol w:w="669"/>
            <w:gridCol w:w="5579"/>
            <w:gridCol w:w="927"/>
            <w:gridCol w:w="927"/>
            <w:gridCol w:w="1184"/>
          </w:tblGrid>
        </w:tblGridChange>
      </w:tblGrid>
      <w:tr>
        <w:trPr>
          <w:trHeight w:val="542" w:hRule="atLeast"/>
        </w:trPr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No.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Sujeto Obligado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IGOT 2da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IGOT 3ra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Diferencia</w:t>
            </w:r>
          </w:p>
        </w:tc>
      </w:tr>
      <w:tr>
        <w:trPr>
          <w:trHeight w:val="265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Congreso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95.77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98.28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2.51</w:t>
            </w:r>
          </w:p>
        </w:tc>
      </w:tr>
      <w:tr>
        <w:trPr>
          <w:trHeight w:val="265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Auditoría Superior de la Ciudad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88.68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94.07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5.39</w:t>
            </w:r>
          </w:p>
        </w:tc>
      </w:tr>
    </w:tbl>
    <w:p w:rsidR="00000000" w:rsidDel="00000000" w:rsidP="00000000" w:rsidRDefault="00000000" w:rsidRPr="00000000" w14:paraId="000001D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Órganos Autónomos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92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9"/>
        <w:gridCol w:w="5836"/>
        <w:gridCol w:w="934"/>
        <w:gridCol w:w="939"/>
        <w:gridCol w:w="1184"/>
        <w:tblGridChange w:id="0">
          <w:tblGrid>
            <w:gridCol w:w="599"/>
            <w:gridCol w:w="5836"/>
            <w:gridCol w:w="934"/>
            <w:gridCol w:w="939"/>
            <w:gridCol w:w="1184"/>
          </w:tblGrid>
        </w:tblGridChange>
      </w:tblGrid>
      <w:tr>
        <w:trPr>
          <w:trHeight w:val="588" w:hRule="atLeast"/>
        </w:trPr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No.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Sujeto Obligado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IGOT 2da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IGOT 3ra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Diferencia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Comisión de Derechos Humanos de la Ciudad de México.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97.05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2.95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Junta Local de Conciliación y Arbitraje de la Ciudad de México.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94.97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5.03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Tribunal Electoral de la Ciudad de México.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95.20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99.61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4.41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Instituto de Transparencia, Acceso a la Información Pública, Protección de Datos Personales y Rendición de Cuentas de la Ciudad de México.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91.43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93.41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1.98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Universidad Autónoma de la Ciudad de México.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2.20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7.20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5.00</w:t>
            </w:r>
          </w:p>
        </w:tc>
      </w:tr>
    </w:tbl>
    <w:p w:rsidR="00000000" w:rsidDel="00000000" w:rsidP="00000000" w:rsidRDefault="00000000" w:rsidRPr="00000000" w14:paraId="000001F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Partidos Políticos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7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1"/>
        <w:gridCol w:w="5038"/>
        <w:gridCol w:w="1093"/>
        <w:gridCol w:w="1093"/>
        <w:gridCol w:w="1184"/>
        <w:tblGridChange w:id="0">
          <w:tblGrid>
            <w:gridCol w:w="771"/>
            <w:gridCol w:w="5038"/>
            <w:gridCol w:w="1093"/>
            <w:gridCol w:w="1093"/>
            <w:gridCol w:w="1184"/>
          </w:tblGrid>
        </w:tblGridChange>
      </w:tblGrid>
      <w:tr>
        <w:trPr>
          <w:trHeight w:val="477" w:hRule="atLeast"/>
        </w:trPr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No.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Sujeto Obligado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IGOT 2da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IGOT 3ra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Diferencia</w:t>
            </w:r>
          </w:p>
        </w:tc>
      </w:tr>
      <w:tr>
        <w:trPr>
          <w:trHeight w:val="233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4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Movimiento Ciudadano.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99.24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0.76</w:t>
            </w:r>
          </w:p>
        </w:tc>
      </w:tr>
      <w:tr>
        <w:trPr>
          <w:trHeight w:val="233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9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Partido del Trabajo.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95.00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5.00</w:t>
            </w:r>
          </w:p>
        </w:tc>
      </w:tr>
      <w:tr>
        <w:trPr>
          <w:trHeight w:val="233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E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Partido Revolucionario Institucional.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84.98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15.02</w:t>
            </w:r>
          </w:p>
        </w:tc>
      </w:tr>
      <w:tr>
        <w:trPr>
          <w:trHeight w:val="233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3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Partido Verde Ecologista de México.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98.13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1.87</w:t>
            </w:r>
          </w:p>
        </w:tc>
      </w:tr>
      <w:tr>
        <w:trPr>
          <w:trHeight w:val="233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Partido Acción Nacional.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57.32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96.75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39.43</w:t>
            </w:r>
          </w:p>
        </w:tc>
      </w:tr>
      <w:tr>
        <w:trPr>
          <w:trHeight w:val="233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D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Partido de la Revolución Democrática.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74.42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83.17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8.75</w:t>
            </w:r>
          </w:p>
        </w:tc>
      </w:tr>
      <w:tr>
        <w:trPr>
          <w:trHeight w:val="233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2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MORENA.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35.13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35.13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233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7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Encuentro Social.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233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C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Nueva Alianza.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233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1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Partido Humanista.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23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Sindicatos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4"/>
        <w:gridCol w:w="5970"/>
        <w:gridCol w:w="816"/>
        <w:gridCol w:w="816"/>
        <w:gridCol w:w="1184"/>
        <w:tblGridChange w:id="0">
          <w:tblGrid>
            <w:gridCol w:w="564"/>
            <w:gridCol w:w="5970"/>
            <w:gridCol w:w="816"/>
            <w:gridCol w:w="816"/>
            <w:gridCol w:w="1184"/>
          </w:tblGrid>
        </w:tblGridChange>
      </w:tblGrid>
      <w:tr>
        <w:trPr>
          <w:trHeight w:val="588" w:hRule="atLeast"/>
        </w:trPr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No.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Sujeto Obligado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IGOT 2da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IGOT 3ra</w:t>
            </w:r>
          </w:p>
        </w:tc>
        <w:tc>
          <w:tcPr>
            <w:shd w:fill="f4b084" w:val="clear"/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Diferencia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Sindicato de Trabajadores del Tribunal de Justicia Administrativa de la Ciudad de México.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97.00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98.84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1.84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Sindicato de Trabajadores del Poder Judicial del Distrito Federal.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85.30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95.85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10.55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Sindicato Independiente de Trabajadores del Instituto de Educación Media Superior del Distrito Federal.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82.23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85.97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3.74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Sindicato Nacional de Trabajadores del Sistema de Transporte Colectivo.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81.90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82.34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0.44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Asociación Sindical de Trabajadores del Metro.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55.91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60.51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4.60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Sindicato Único de Trabajadores del Gobierno de la Ciudad de México.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53.47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53.47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Alianza de Tranviarios de México.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16.41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25.86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9.45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Sindicato de Trabajadores de Transporte de Pasajeros del Distrito Federal.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13.01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17.66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4.65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Asociación Sindical de Trabajadores del Instituto de Vivienda del Distrito Federal.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3.17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3.17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Sindicato Auténtico de Trabajadores de la Asamblea Legislativa del Distrito Federal.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2.50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2.50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Sindicato de la Unión de Trabajadores del Instituto de Educación Media Superior del Distrito Federal.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2.50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2.50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Sindicato de Trabajadores de la Asamblea Legislativa del Distrito Federal.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2.50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2.50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Sindicato de Trabajadores de la Auditoría Superior de la Ciudad de México.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2.50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2.50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Sindicato del Heroico Cuerpo de Bomberos del Distrito Federal.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2.50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2.50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Sindicato Democrático de los Trabajadores de la Procuraduría Social del Distrito Federal.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2.50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2.50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Sindicato Democrático Independiente de Trabajadores del Sistema de Transporte Colectivo.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2.50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2.50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Sindicato Independiente de Trabajadores Unidos de la Asamblea Legislativa del Distrito Federal.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2.50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2.50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Sindicato Único de Trabajadores de la Universidad Autónoma de la Ciudad de México.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Sindicato de Empleados del Servicio de Anales de Jurisprudencia.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D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Sindicato de Trabajadores del Tribunal Superior de Justicia del Distrito Federal.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Sindicato Único de Trabajadores Democráticos del Sistema de Transporte Colectivo.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2A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tabs>
          <w:tab w:val="left" w:pos="8112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2020.12.03_DEAEE</w:t>
    </w:r>
  </w:p>
  <w:p w:rsidR="00000000" w:rsidDel="00000000" w:rsidP="00000000" w:rsidRDefault="00000000" w:rsidRPr="00000000" w14:paraId="000002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1"/>
        <w:strike w:val="0"/>
        <w:color w:val="5b9bd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1"/>
        <w:strike w:val="0"/>
        <w:color w:val="5b9bd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5b9bd5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-1051559</wp:posOffset>
          </wp:positionH>
          <wp:positionV relativeFrom="paragraph">
            <wp:posOffset>204470</wp:posOffset>
          </wp:positionV>
          <wp:extent cx="7673975" cy="401955"/>
          <wp:effectExtent b="0" l="0" r="0" t="0"/>
          <wp:wrapSquare wrapText="bothSides" distB="0" distT="0" distL="114300" distR="114300"/>
          <wp:docPr id="6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3838" l="0" r="0" t="19643"/>
                  <a:stretch>
                    <a:fillRect/>
                  </a:stretch>
                </pic:blipFill>
                <pic:spPr>
                  <a:xfrm>
                    <a:off x="0" y="0"/>
                    <a:ext cx="7673975" cy="4019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3">
    <w:pPr>
      <w:spacing w:after="0" w:before="120" w:line="240" w:lineRule="auto"/>
      <w:ind w:right="-142"/>
      <w:jc w:val="right"/>
      <w:rPr>
        <w:rFonts w:ascii="Arial Black" w:cs="Arial Black" w:eastAsia="Arial Black" w:hAnsi="Arial Black"/>
        <w:color w:val="4597a1"/>
        <w:sz w:val="18"/>
        <w:szCs w:val="18"/>
      </w:rPr>
    </w:pPr>
    <w:r w:rsidDel="00000000" w:rsidR="00000000" w:rsidRPr="00000000">
      <w:rPr>
        <w:rFonts w:ascii="Arial Black" w:cs="Arial Black" w:eastAsia="Arial Black" w:hAnsi="Arial Black"/>
        <w:color w:val="4597a1"/>
        <w:sz w:val="18"/>
        <w:szCs w:val="18"/>
        <w:rtl w:val="0"/>
      </w:rPr>
      <w:t xml:space="preserve">Instituto de Transparencia, Acceso a la Información Pública,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-601979</wp:posOffset>
          </wp:positionH>
          <wp:positionV relativeFrom="paragraph">
            <wp:posOffset>-111759</wp:posOffset>
          </wp:positionV>
          <wp:extent cx="1062355" cy="503555"/>
          <wp:effectExtent b="0" l="0" r="0" t="0"/>
          <wp:wrapNone/>
          <wp:docPr id="6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18030" t="0"/>
                  <a:stretch>
                    <a:fillRect/>
                  </a:stretch>
                </pic:blipFill>
                <pic:spPr>
                  <a:xfrm>
                    <a:off x="0" y="0"/>
                    <a:ext cx="1062355" cy="5035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B4">
    <w:pPr>
      <w:ind w:right="-142"/>
      <w:jc w:val="right"/>
      <w:rPr>
        <w:rFonts w:ascii="Arial Black" w:cs="Arial Black" w:eastAsia="Arial Black" w:hAnsi="Arial Black"/>
        <w:color w:val="4597a1"/>
        <w:sz w:val="18"/>
        <w:szCs w:val="18"/>
      </w:rPr>
    </w:pPr>
    <w:r w:rsidDel="00000000" w:rsidR="00000000" w:rsidRPr="00000000">
      <w:rPr>
        <w:rFonts w:ascii="Arial Black" w:cs="Arial Black" w:eastAsia="Arial Black" w:hAnsi="Arial Black"/>
        <w:color w:val="4597a1"/>
        <w:sz w:val="18"/>
        <w:szCs w:val="18"/>
        <w:rtl w:val="0"/>
      </w:rPr>
      <w:t xml:space="preserve">Protección de Datos Personales y Rendición de Cuentas de la Ciudad de México</w:t>
    </w:r>
  </w:p>
  <w:p w:rsidR="00000000" w:rsidDel="00000000" w:rsidP="00000000" w:rsidRDefault="00000000" w:rsidRPr="00000000" w14:paraId="000002B5">
    <w:pPr>
      <w:ind w:right="-142"/>
      <w:jc w:val="right"/>
      <w:rPr>
        <w:rFonts w:ascii="Arial Black" w:cs="Arial Black" w:eastAsia="Arial Black" w:hAnsi="Arial Black"/>
        <w:color w:val="4597a1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026A2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 w:val="1"/>
    <w:rsid w:val="00E1243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rsid w:val="00E1243D"/>
  </w:style>
  <w:style w:type="paragraph" w:styleId="Piedepgina">
    <w:name w:val="footer"/>
    <w:basedOn w:val="Normal"/>
    <w:link w:val="PiedepginaCar"/>
    <w:uiPriority w:val="99"/>
    <w:unhideWhenUsed w:val="1"/>
    <w:rsid w:val="00E1243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1243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B6D4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B6D42"/>
    <w:rPr>
      <w:rFonts w:ascii="Segoe UI" w:cs="Segoe UI" w:hAnsi="Segoe UI"/>
      <w:sz w:val="18"/>
      <w:szCs w:val="18"/>
    </w:rPr>
  </w:style>
  <w:style w:type="paragraph" w:styleId="Prrafodelista">
    <w:name w:val="List Paragraph"/>
    <w:basedOn w:val="Normal"/>
    <w:uiPriority w:val="72"/>
    <w:qFormat w:val="1"/>
    <w:rsid w:val="00E933F5"/>
    <w:pPr>
      <w:ind w:left="720"/>
      <w:contextualSpacing w:val="1"/>
    </w:pPr>
  </w:style>
  <w:style w:type="paragraph" w:styleId="Default" w:customStyle="1">
    <w:name w:val="Default"/>
    <w:rsid w:val="00A76166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  <w:lang w:val="es-MX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546EE3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546EE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546EE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46E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46EE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46E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546EE3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546EE3"/>
    <w:rPr>
      <w:b w:val="1"/>
      <w:bCs w:val="1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 w:val="1"/>
    <w:rsid w:val="003272CB"/>
    <w:pPr>
      <w:spacing w:after="200" w:line="360" w:lineRule="auto"/>
      <w:jc w:val="both"/>
    </w:pPr>
    <w:rPr>
      <w:rFonts w:ascii="Arial" w:cs="Arial" w:hAnsi="Arial"/>
      <w:b w:val="1"/>
      <w:sz w:val="24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3272CB"/>
    <w:rPr>
      <w:rFonts w:ascii="Arial" w:cs="Arial" w:hAnsi="Arial"/>
      <w:b w:val="1"/>
      <w:sz w:val="24"/>
      <w:lang w:val="es-MX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DOUwb7vcR8gl05cALKwrrEPP+A==">AMUW2mX543IYkQ3uEBpNBMnGS5OCWz7wm8bMzqsnww5q9FrjT15zl3psr1u7QyrvFny0YKks5GSgxgTFJ4tWPZaGoi0Pq7RmA2/84gWhK9364DCmtZsRTBg=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2020-12-03T15:47:00Z</dcterms:created>
  <dc:creator>dhjs</dc:creator>
</cp:coreProperties>
</file>